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E3005"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 价 函</w:t>
      </w:r>
    </w:p>
    <w:p w14:paraId="446E22E8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197A19D8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海口市海广合作发展有限公司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 w14:paraId="303022E0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一、我方已仔细研究了海口国家高新区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广东海南先进制造业合作产业园生产力创新聚集中心项目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产业策划及市场调研单位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比选公告的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全部内容，愿意以（大写）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元）的报价完成海口国家高新区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广东海南先进制造业合作产业园生产力创新聚集中心项目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产业策划及市场调研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%，工期为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日历天，质量标准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89E6E9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二、我方承诺在收到中选确认函后，在规定期限内与你方签订合同，并开展相关工作。</w:t>
      </w:r>
    </w:p>
    <w:p w14:paraId="13C344DB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6DB10D4B"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F96D0E"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7AE646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（公章）  </w:t>
      </w:r>
    </w:p>
    <w:p w14:paraId="6223F7AE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5826DFB8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（委托代理人）</w:t>
      </w:r>
    </w:p>
    <w:p w14:paraId="144D2D31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 w14:paraId="479497C6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8A7A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2025-03-10T01:14:45Z</dcterms:created>
  <dc:creator>ASUS</dc:creator>
  <cp:lastModifiedBy>古稻</cp:lastModifiedBy>
  <dcterms:modified xsi:type="dcterms:W3CDTF">2025-03-10T01:14:52Z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eyJoZGlkIjoiMzc1MzkzNjk1N2M3ODM4M2JkZDBkMDA3MmQxYzk1MjgiLCJ1c2VySWQiOiI1MjMyNzQ3MTkifQ==</vt:lpwstr>
  </property>
  <property fmtid="{D5CDD505-2E9C-101B-9397-08002B2CF9AE}" pid="4" name="ICV">
    <vt:lpwstr>6D36202D979C4573A30717409FE0F29E_12</vt:lpwstr>
  </property>
</Properties>
</file>