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0" w:leftChars="0" w:firstLine="0" w:firstLineChars="0"/>
        <w:jc w:val="center"/>
        <w:rPr>
          <w:rFonts w:hint="eastAsia" w:ascii="仿宋_GB2312" w:hAnsi="仿宋_GB2312" w:eastAsia="仿宋_GB2312" w:cs="仿宋_GB2312"/>
          <w:b/>
          <w:sz w:val="44"/>
          <w:szCs w:val="44"/>
        </w:rPr>
      </w:pPr>
    </w:p>
    <w:p>
      <w:pPr>
        <w:spacing w:line="500" w:lineRule="exact"/>
        <w:ind w:left="0" w:leftChars="0" w:firstLine="0" w:firstLineChars="0"/>
        <w:jc w:val="center"/>
        <w:rPr>
          <w:rFonts w:hint="eastAsia" w:ascii="仿宋_GB2312" w:hAnsi="仿宋_GB2312" w:eastAsia="仿宋_GB2312" w:cs="仿宋_GB2312"/>
          <w:b/>
          <w:sz w:val="44"/>
          <w:szCs w:val="44"/>
        </w:rPr>
      </w:pPr>
      <w:bookmarkStart w:id="0" w:name="_GoBack"/>
      <w:r>
        <w:rPr>
          <w:rFonts w:hint="eastAsia" w:ascii="仿宋_GB2312" w:hAnsi="仿宋_GB2312" w:eastAsia="仿宋_GB2312" w:cs="仿宋_GB2312"/>
          <w:b/>
          <w:sz w:val="44"/>
          <w:szCs w:val="44"/>
        </w:rPr>
        <w:t>报</w:t>
      </w:r>
      <w:r>
        <w:rPr>
          <w:rFonts w:hint="eastAsia" w:ascii="仿宋_GB2312" w:hAnsi="仿宋_GB2312" w:eastAsia="仿宋_GB2312" w:cs="仿宋_GB2312"/>
          <w:b/>
          <w:sz w:val="44"/>
          <w:szCs w:val="44"/>
          <w:lang w:val="en-US" w:eastAsia="zh-CN"/>
        </w:rPr>
        <w:t xml:space="preserve"> </w:t>
      </w:r>
      <w:r>
        <w:rPr>
          <w:rFonts w:hint="eastAsia" w:ascii="仿宋_GB2312" w:hAnsi="仿宋_GB2312" w:eastAsia="仿宋_GB2312" w:cs="仿宋_GB2312"/>
          <w:b/>
          <w:sz w:val="44"/>
          <w:szCs w:val="44"/>
        </w:rPr>
        <w:t>价</w:t>
      </w:r>
      <w:r>
        <w:rPr>
          <w:rFonts w:hint="eastAsia" w:ascii="仿宋_GB2312" w:hAnsi="仿宋_GB2312" w:eastAsia="仿宋_GB2312" w:cs="仿宋_GB2312"/>
          <w:b/>
          <w:sz w:val="44"/>
          <w:szCs w:val="44"/>
          <w:lang w:val="en-US" w:eastAsia="zh-CN"/>
        </w:rPr>
        <w:t xml:space="preserve"> </w:t>
      </w:r>
      <w:r>
        <w:rPr>
          <w:rFonts w:hint="eastAsia" w:ascii="仿宋_GB2312" w:hAnsi="仿宋_GB2312" w:eastAsia="仿宋_GB2312" w:cs="仿宋_GB2312"/>
          <w:b/>
          <w:sz w:val="44"/>
          <w:szCs w:val="44"/>
        </w:rPr>
        <w:t>函</w:t>
      </w:r>
    </w:p>
    <w:bookmarkEnd w:id="0"/>
    <w:p>
      <w:pPr>
        <w:spacing w:line="360" w:lineRule="auto"/>
        <w:rPr>
          <w:rFonts w:hint="eastAsia" w:ascii="仿宋_GB2312" w:hAnsi="仿宋_GB2312" w:eastAsia="仿宋_GB2312" w:cs="仿宋_GB2312"/>
          <w:sz w:val="32"/>
          <w:szCs w:val="32"/>
          <w:u w:val="single"/>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海口国家高新区发展控股有限公司</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 xml:space="preserve"> </w:t>
      </w:r>
    </w:p>
    <w:p>
      <w:pPr>
        <w:numPr>
          <w:ilvl w:val="0"/>
          <w:numId w:val="1"/>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仔细研究了</w:t>
      </w:r>
      <w:r>
        <w:rPr>
          <w:rFonts w:hint="eastAsia" w:ascii="仿宋_GB2312" w:hAnsi="仿宋_GB2312" w:eastAsia="仿宋_GB2312" w:cs="仿宋_GB2312"/>
          <w:sz w:val="32"/>
          <w:szCs w:val="32"/>
          <w:lang w:val="en-US" w:eastAsia="zh-CN"/>
        </w:rPr>
        <w:t>贵司</w:t>
      </w:r>
      <w:permStart w:id="0" w:edGrp="everyone"/>
      <w:r>
        <w:rPr>
          <w:rFonts w:hint="eastAsia" w:ascii="仿宋_GB2312" w:hAnsi="Times New Roman" w:eastAsia="仿宋_GB2312" w:cs="Times New Roman"/>
          <w:sz w:val="32"/>
          <w:szCs w:val="32"/>
          <w:u w:val="single"/>
          <w:lang w:val="en-US" w:eastAsia="zh-CN"/>
        </w:rPr>
        <w:t>项目未租售部分租金价格及资产价值评估事宜</w:t>
      </w:r>
      <w:permEnd w:id="0"/>
      <w:r>
        <w:rPr>
          <w:rFonts w:hint="eastAsia" w:ascii="仿宋_GB2312" w:hAnsi="仿宋_GB2312" w:eastAsia="仿宋_GB2312" w:cs="仿宋_GB2312"/>
          <w:sz w:val="32"/>
          <w:szCs w:val="32"/>
          <w:u w:val="none"/>
        </w:rPr>
        <w:t>邀请函</w:t>
      </w:r>
      <w:r>
        <w:rPr>
          <w:rFonts w:hint="eastAsia" w:ascii="仿宋_GB2312" w:hAnsi="仿宋_GB2312" w:eastAsia="仿宋_GB2312" w:cs="仿宋_GB2312"/>
          <w:sz w:val="32"/>
          <w:szCs w:val="32"/>
        </w:rPr>
        <w:t>的全部内容，愿意以《海南省物价局海南省财政厅关于海南省资产评估服务收费标准及有关问题的通知》（琼价费管〔2013〕53号）收费标准的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折</w:t>
      </w: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u w:val="single"/>
          <w:lang w:val="en-US" w:eastAsia="zh-CN"/>
        </w:rPr>
        <w:t>此项</w:t>
      </w:r>
      <w:r>
        <w:rPr>
          <w:rFonts w:hint="eastAsia" w:ascii="仿宋_GB2312" w:hAnsi="仿宋_GB2312" w:eastAsia="仿宋_GB2312" w:cs="仿宋_GB2312"/>
          <w:sz w:val="32"/>
          <w:szCs w:val="32"/>
          <w:u w:val="none"/>
          <w:lang w:val="en-US" w:eastAsia="zh-CN"/>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工期为</w:t>
      </w:r>
      <w:permStart w:id="1" w:edGrp="everyone"/>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ermEnd w:id="1"/>
      <w:r>
        <w:rPr>
          <w:rFonts w:hint="eastAsia" w:ascii="仿宋_GB2312" w:hAnsi="仿宋_GB2312" w:eastAsia="仿宋_GB2312" w:cs="仿宋_GB2312"/>
          <w:sz w:val="32"/>
          <w:szCs w:val="32"/>
        </w:rPr>
        <w:t>日历天。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二、我方承诺在收到</w:t>
      </w:r>
      <w:r>
        <w:rPr>
          <w:rFonts w:hint="eastAsia" w:ascii="仿宋_GB2312" w:hAnsi="仿宋_GB2312" w:eastAsia="仿宋_GB2312" w:cs="仿宋_GB2312"/>
          <w:sz w:val="32"/>
          <w:szCs w:val="32"/>
          <w:lang w:eastAsia="zh-CN"/>
        </w:rPr>
        <w:t>中选</w:t>
      </w:r>
      <w:r>
        <w:rPr>
          <w:rFonts w:hint="eastAsia" w:ascii="仿宋_GB2312" w:hAnsi="仿宋_GB2312" w:eastAsia="仿宋_GB2312" w:cs="仿宋_GB2312"/>
          <w:sz w:val="32"/>
          <w:szCs w:val="32"/>
        </w:rPr>
        <w:t>确认</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在规定期限内与你方签订合同，并</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三、我方在此声明，所递交的报价材料及有关资料内容完整、真实和准确。</w:t>
      </w:r>
    </w:p>
    <w:p>
      <w:pPr>
        <w:spacing w:line="600" w:lineRule="exact"/>
        <w:rPr>
          <w:rFonts w:hint="eastAsia" w:ascii="仿宋_GB2312" w:hAnsi="仿宋_GB2312" w:eastAsia="仿宋_GB2312" w:cs="仿宋_GB2312"/>
          <w:sz w:val="32"/>
          <w:szCs w:val="32"/>
        </w:rPr>
      </w:pPr>
    </w:p>
    <w:p>
      <w:pPr>
        <w:spacing w:line="600" w:lineRule="exact"/>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w:t>
      </w:r>
      <w:permStart w:id="2" w:edGrp="everyone"/>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ermEnd w:id="2"/>
      <w:r>
        <w:rPr>
          <w:rFonts w:hint="eastAsia" w:ascii="仿宋_GB2312" w:hAnsi="仿宋_GB2312" w:eastAsia="仿宋_GB2312" w:cs="仿宋_GB2312"/>
          <w:sz w:val="32"/>
          <w:szCs w:val="32"/>
          <w:u w:val="none"/>
          <w:lang w:eastAsia="zh-CN"/>
        </w:rPr>
        <w:t>（公章）</w:t>
      </w:r>
      <w:r>
        <w:rPr>
          <w:rFonts w:hint="eastAsia" w:ascii="仿宋_GB2312" w:hAnsi="仿宋_GB2312" w:eastAsia="仿宋_GB2312" w:cs="仿宋_GB2312"/>
          <w:sz w:val="32"/>
          <w:szCs w:val="32"/>
          <w:u w:val="none"/>
        </w:rPr>
        <w:t xml:space="preserve">  </w:t>
      </w:r>
    </w:p>
    <w:p>
      <w:pPr>
        <w:spacing w:line="600" w:lineRule="exact"/>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ermStart w:id="3" w:edGrp="everyone"/>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ermEnd w:id="3"/>
      <w:r>
        <w:rPr>
          <w:rFonts w:hint="eastAsia" w:ascii="仿宋_GB2312" w:hAnsi="仿宋_GB2312" w:eastAsia="仿宋_GB2312" w:cs="仿宋_GB2312"/>
          <w:sz w:val="32"/>
          <w:szCs w:val="32"/>
          <w:u w:val="none"/>
          <w:lang w:eastAsia="zh-CN"/>
        </w:rPr>
        <w:t>（签字或盖章）</w:t>
      </w:r>
    </w:p>
    <w:p>
      <w:pPr>
        <w:spacing w:line="600" w:lineRule="exact"/>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eastAsia="zh-CN"/>
        </w:rPr>
        <w:t>）</w:t>
      </w:r>
    </w:p>
    <w:p>
      <w:pPr>
        <w:spacing w:line="600" w:lineRule="exact"/>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permStart w:id="4" w:edGrp="everyone"/>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ermEnd w:id="4"/>
    </w:p>
    <w:p>
      <w:pPr>
        <w:spacing w:line="600" w:lineRule="exact"/>
        <w:jc w:val="right"/>
        <w:rPr>
          <w:rFonts w:hint="default" w:ascii="仿宋_GB2312" w:hAnsi="仿宋_GB2312" w:eastAsia="仿宋_GB2312" w:cs="仿宋_GB2312"/>
          <w:sz w:val="32"/>
          <w:szCs w:val="32"/>
          <w:lang w:val="en-US" w:eastAsia="zh-CN"/>
        </w:rPr>
      </w:pPr>
      <w:permStart w:id="5" w:edGrp="everyone"/>
      <w:r>
        <w:rPr>
          <w:rFonts w:hint="eastAsia" w:ascii="仿宋_GB2312" w:hAnsi="仿宋_GB2312" w:eastAsia="仿宋_GB2312" w:cs="仿宋_GB2312"/>
          <w:sz w:val="32"/>
          <w:szCs w:val="32"/>
          <w:u w:val="single"/>
        </w:rPr>
        <w:t xml:space="preserve">        </w:t>
      </w:r>
      <w:permEnd w:id="5"/>
      <w:r>
        <w:rPr>
          <w:rFonts w:hint="eastAsia" w:ascii="仿宋_GB2312" w:hAnsi="仿宋_GB2312" w:eastAsia="仿宋_GB2312" w:cs="仿宋_GB2312"/>
          <w:sz w:val="32"/>
          <w:szCs w:val="32"/>
        </w:rPr>
        <w:t>年</w:t>
      </w:r>
      <w:permStart w:id="6" w:edGrp="everyone"/>
      <w:r>
        <w:rPr>
          <w:rFonts w:hint="eastAsia" w:ascii="仿宋_GB2312" w:hAnsi="仿宋_GB2312" w:eastAsia="仿宋_GB2312" w:cs="仿宋_GB2312"/>
          <w:sz w:val="32"/>
          <w:szCs w:val="32"/>
          <w:u w:val="single"/>
        </w:rPr>
        <w:t xml:space="preserve">    </w:t>
      </w:r>
      <w:permEnd w:id="6"/>
      <w:r>
        <w:rPr>
          <w:rFonts w:hint="eastAsia" w:ascii="仿宋_GB2312" w:hAnsi="仿宋_GB2312" w:eastAsia="仿宋_GB2312" w:cs="仿宋_GB2312"/>
          <w:sz w:val="32"/>
          <w:szCs w:val="32"/>
        </w:rPr>
        <w:t>月</w:t>
      </w:r>
      <w:permStart w:id="7" w:edGrp="everyone"/>
      <w:r>
        <w:rPr>
          <w:rFonts w:hint="eastAsia" w:ascii="仿宋_GB2312" w:hAnsi="仿宋_GB2312" w:eastAsia="仿宋_GB2312" w:cs="仿宋_GB2312"/>
          <w:sz w:val="32"/>
          <w:szCs w:val="32"/>
          <w:u w:val="single"/>
        </w:rPr>
        <w:t xml:space="preserve">    </w:t>
      </w:r>
      <w:permEnd w:id="7"/>
      <w:r>
        <w:rPr>
          <w:rFonts w:hint="eastAsia" w:ascii="仿宋_GB2312" w:hAnsi="仿宋_GB2312" w:eastAsia="仿宋_GB2312" w:cs="仿宋_GB2312"/>
          <w:sz w:val="32"/>
          <w:szCs w:val="32"/>
        </w:rPr>
        <w:t>日</w:t>
      </w:r>
    </w:p>
    <w:p>
      <w:pPr>
        <w:rPr>
          <w:rFonts w:hint="default" w:ascii="宋体" w:hAnsi="宋体" w:eastAsia="宋体" w:cs="Times New Roman"/>
          <w:b w:val="0"/>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8929F"/>
    <w:multiLevelType w:val="singleLevel"/>
    <w:tmpl w:val="DD4892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OTY3NjBjZjE3ZDNmMmNhMWE1YjU4M2YwMWE3ODQifQ=="/>
  </w:docVars>
  <w:rsids>
    <w:rsidRoot w:val="00000000"/>
    <w:rsid w:val="03072C39"/>
    <w:rsid w:val="031C41FC"/>
    <w:rsid w:val="08CA4D66"/>
    <w:rsid w:val="0AF121F8"/>
    <w:rsid w:val="0B7B7900"/>
    <w:rsid w:val="0FA30F0F"/>
    <w:rsid w:val="13726A6F"/>
    <w:rsid w:val="15F5444D"/>
    <w:rsid w:val="18CE21A4"/>
    <w:rsid w:val="21BE4384"/>
    <w:rsid w:val="22D103A5"/>
    <w:rsid w:val="255377D0"/>
    <w:rsid w:val="273E55BE"/>
    <w:rsid w:val="29751924"/>
    <w:rsid w:val="2B8C6C33"/>
    <w:rsid w:val="2E147CC8"/>
    <w:rsid w:val="3CD078C0"/>
    <w:rsid w:val="3ED4429E"/>
    <w:rsid w:val="447D471B"/>
    <w:rsid w:val="46D852B6"/>
    <w:rsid w:val="480C2C4E"/>
    <w:rsid w:val="4AC4231E"/>
    <w:rsid w:val="56610CE7"/>
    <w:rsid w:val="6105365B"/>
    <w:rsid w:val="655C5878"/>
    <w:rsid w:val="66571471"/>
    <w:rsid w:val="6D0058D2"/>
    <w:rsid w:val="70E36A12"/>
    <w:rsid w:val="71983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2023-02-10T07:58:00Z</dcterms:created>
  <dc:creator>Lenovo</dc:creator>
  <cp:lastModifiedBy>姚敏</cp:lastModifiedBy>
  <dcterms:modified xsi:type="dcterms:W3CDTF">2024-05-11T03:02:42Z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281A293FAE8245EA9FC2389C888469CA</vt:lpwstr>
  </property>
</Properties>
</file>